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>
        <w:rPr>
          <w:rFonts w:ascii="Arial" w:eastAsia="Calibri" w:hAnsi="Arial" w:cs="Arial"/>
          <w:color w:val="000000"/>
          <w:sz w:val="22"/>
          <w:szCs w:val="22"/>
          <w:lang w:val="en-GB"/>
        </w:rPr>
        <w:t>16</w:t>
      </w:r>
      <w:r w:rsidRPr="00812DEC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November 2012</w:t>
      </w: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Pr="00812DEC" w:rsidRDefault="00D4585D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YOKOHAMA</w:t>
      </w:r>
      <w:r w:rsidR="00812DEC" w:rsidRPr="00812DEC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 xml:space="preserve"> </w:t>
      </w:r>
      <w:r w:rsidR="001C0767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 xml:space="preserve">- </w:t>
      </w:r>
      <w:r w:rsidR="00812DEC" w:rsidRPr="00812DEC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Macau Grand Prix 2012 Race Report Vol.2</w:t>
      </w: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D4585D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The 59</w:t>
      </w:r>
      <w:r w:rsidRPr="000D58D3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0D58D3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Macau Grand Prix was held day 2, at 16</w:t>
      </w:r>
      <w:r w:rsidRPr="00E602C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E602C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November. Practice and Qualifying was held under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cloudy skies for all categories.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D4585D" w:rsidRDefault="00D4585D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Felix RROSENQVIST (Dallara-Mercedes),</w:t>
      </w:r>
      <w:r w:rsidR="00425D7A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who was 4</w:t>
      </w:r>
      <w:r w:rsidRPr="001C0767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1C076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in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the Euro F3 series, topped the times of the SJM F3 Macau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Grand Prix second practice session on 2:13.958. However,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Alex LYNN (Dallara-Mercedes) 4</w:t>
      </w:r>
      <w:r w:rsidRPr="00425D7A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425D7A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in this year’s British F3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int’l Series was fastest of the second qualifying with a time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of 2:13.122. He snatched pole position for the qualification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race with a scorching lap time, which was quicker than the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top time position of the first qualifying of Antonio DA COSTA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(Dallara-Volkswagen)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D4585D" w:rsidRDefault="00D4585D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On WTCC, the series leader, Robert HUFF (Chevrolet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Cruze 1.6T) was sparkling through the day. HUFF set the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fastest lap in Free </w:t>
      </w:r>
      <w:r w:rsidR="006E1A26">
        <w:rPr>
          <w:rFonts w:ascii="Arial" w:eastAsia="Calibri" w:hAnsi="Arial" w:cs="Arial"/>
          <w:color w:val="000000"/>
          <w:sz w:val="22"/>
          <w:szCs w:val="22"/>
          <w:lang w:val="en-GB"/>
        </w:rPr>
        <w:t>P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ractice 1 and 2, and he kept the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momentum into qualifying, topping on the leader board once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again.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Daryl O’Young (Chevrolet Cruze 1.6T), the local Hong Kong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driver, </w:t>
      </w:r>
      <w:r w:rsidR="00D4585D"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marked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the top in 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Trophy, with the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overall 6</w:t>
      </w:r>
      <w:r w:rsidRPr="00283EA2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283EA2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position.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The drivers on the Hotel Fortuna MAC / HKG inter-port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race were finding it hard to survive on course in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qualifying. Red flags were waved twice in the 30 minutes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session. Macau driver Chou Keng Kuan (Honda Integra)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won the pole position with 2:46.924.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</w:p>
    <w:p w:rsid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P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Chinese top driver Han HAN (Subaru Impreza), who is a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famous young </w:t>
      </w:r>
      <w:r w:rsidR="00E602C5"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author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, was the best result among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users on 3</w:t>
      </w:r>
      <w:r w:rsidRPr="00283EA2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rd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. He had a car problem in the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practice session yesterday, and the support staff jumped on a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plane to bring the part from Japan. Then Han HAN got his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best performance.</w:t>
      </w:r>
    </w:p>
    <w:p w:rsidR="00D4585D" w:rsidRDefault="00D4585D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P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Asia’s top drivers are competing in CTM Macau Touring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Car Cup. Hong Kong driver Paul POON (Chevrolet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Lacetti) set the fastest time with 2:40.563 in qualifying.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2</w:t>
      </w:r>
      <w:r w:rsidRPr="00283EA2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nd</w:t>
      </w:r>
      <w:r w:rsidR="00283EA2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fastest was another Hong Kong driver Samson FUNG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(Chevrolet Lacetti) just 0.287 seconds behind.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Lucas Di GRASSI, on 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, in his Ferrari 458 GT3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got the 1st position with 2:22.305 in qualifying-1 for the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CITY OF DREAMS MACAU GT CUP. The series leader of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the GT ASIA, MOK Weng Sun (Ferrari 458 GT3) was the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best-performing of the series held on 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s,</w:t>
      </w:r>
      <w:r w:rsidR="00D4585D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recording 6th overall.</w:t>
      </w:r>
    </w:p>
    <w:p w:rsidR="00D4585D" w:rsidRDefault="00D4585D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812DEC" w:rsidRPr="00812DEC" w:rsidRDefault="00812DEC" w:rsidP="00DB762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</w:p>
    <w:p w:rsidR="009E4272" w:rsidRPr="00812DEC" w:rsidRDefault="00D4585D" w:rsidP="00DB762D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="00812DEC" w:rsidRPr="00812DE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’s special Website: </w:t>
      </w:r>
      <w:r w:rsidR="00812DEC" w:rsidRPr="00812DEC">
        <w:rPr>
          <w:rFonts w:ascii="Arial" w:eastAsia="Calibri" w:hAnsi="Arial" w:cs="Arial"/>
          <w:color w:val="0000FF"/>
          <w:sz w:val="22"/>
          <w:szCs w:val="22"/>
          <w:lang w:val="en-GB"/>
        </w:rPr>
        <w:t>http://www.advan.com/english/event/macaugp/</w:t>
      </w:r>
    </w:p>
    <w:sectPr w:rsidR="009E4272" w:rsidRPr="00812DEC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9242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9242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D58D3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767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83EA2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5D7A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1A26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2422"/>
    <w:rsid w:val="007940CB"/>
    <w:rsid w:val="007A73C0"/>
    <w:rsid w:val="007B0F9C"/>
    <w:rsid w:val="007B774A"/>
    <w:rsid w:val="007C264E"/>
    <w:rsid w:val="007E6445"/>
    <w:rsid w:val="007E6B59"/>
    <w:rsid w:val="007F61B9"/>
    <w:rsid w:val="00812DEC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853D1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4585D"/>
    <w:rsid w:val="00D573A7"/>
    <w:rsid w:val="00D664E5"/>
    <w:rsid w:val="00D91F7B"/>
    <w:rsid w:val="00D97A85"/>
    <w:rsid w:val="00DA2C0A"/>
    <w:rsid w:val="00DB3A02"/>
    <w:rsid w:val="00DB762D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02C5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11</cp:revision>
  <cp:lastPrinted>2012-03-02T16:27:00Z</cp:lastPrinted>
  <dcterms:created xsi:type="dcterms:W3CDTF">2012-11-19T08:27:00Z</dcterms:created>
  <dcterms:modified xsi:type="dcterms:W3CDTF">2012-11-19T09:29:00Z</dcterms:modified>
</cp:coreProperties>
</file>