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2" w:rsidRPr="002F6001" w:rsidRDefault="000733B2" w:rsidP="00647FF1">
      <w:pPr>
        <w:pStyle w:val="a"/>
        <w:rPr>
          <w:rFonts w:ascii="Arial" w:hAnsi="Arial" w:cs="Arial"/>
          <w:b/>
          <w:sz w:val="20"/>
        </w:rPr>
      </w:pPr>
    </w:p>
    <w:p w:rsidR="000733B2" w:rsidRPr="002F6001" w:rsidRDefault="000733B2" w:rsidP="00647FF1">
      <w:pPr>
        <w:pStyle w:val="a"/>
        <w:rPr>
          <w:rFonts w:ascii="Arial" w:hAnsi="Arial" w:cs="Arial"/>
          <w:b/>
          <w:sz w:val="20"/>
        </w:rPr>
      </w:pPr>
    </w:p>
    <w:p w:rsidR="00EF1FD5" w:rsidRPr="00EF1FD5" w:rsidRDefault="00EF1FD5" w:rsidP="00EF1FD5">
      <w:pPr>
        <w:rPr>
          <w:rFonts w:ascii="Arial" w:hAnsi="Arial" w:cs="Arial"/>
          <w:sz w:val="20"/>
          <w:szCs w:val="20"/>
        </w:rPr>
      </w:pPr>
      <w:r>
        <w:rPr>
          <w:rFonts w:ascii="Arial" w:hAnsi="Arial" w:cs="Arial"/>
          <w:b/>
          <w:sz w:val="20"/>
          <w:szCs w:val="20"/>
          <w:lang w:val="en-GB"/>
        </w:rPr>
        <w:t xml:space="preserve">WTCC </w:t>
      </w:r>
      <w:proofErr w:type="spellStart"/>
      <w:r w:rsidR="00B41992">
        <w:rPr>
          <w:rFonts w:ascii="Arial" w:hAnsi="Arial" w:cs="Arial"/>
          <w:b/>
          <w:sz w:val="20"/>
          <w:szCs w:val="20"/>
          <w:lang w:val="en-GB"/>
        </w:rPr>
        <w:t>Salzburgring</w:t>
      </w:r>
      <w:proofErr w:type="spellEnd"/>
      <w:r w:rsidR="00B41992">
        <w:rPr>
          <w:rFonts w:ascii="Arial" w:hAnsi="Arial" w:cs="Arial"/>
          <w:b/>
          <w:sz w:val="20"/>
          <w:szCs w:val="20"/>
          <w:lang w:val="en-GB"/>
        </w:rPr>
        <w:t xml:space="preserve"> </w:t>
      </w:r>
      <w:r>
        <w:rPr>
          <w:rFonts w:ascii="Arial" w:hAnsi="Arial" w:cs="Arial"/>
          <w:b/>
          <w:sz w:val="20"/>
          <w:szCs w:val="20"/>
          <w:lang w:val="en-GB"/>
        </w:rPr>
        <w:t>- YOKOHAMA “Running On Track”</w:t>
      </w:r>
      <w:bookmarkStart w:id="0" w:name="_GoBack"/>
      <w:bookmarkEnd w:id="0"/>
    </w:p>
    <w:p w:rsidR="00EF1FD5" w:rsidRDefault="00EF1FD5" w:rsidP="00EF1FD5"/>
    <w:p w:rsidR="00EF1FD5" w:rsidRDefault="00EF1FD5" w:rsidP="00EF1FD5">
      <w:pPr>
        <w:rPr>
          <w:rFonts w:ascii="Calibri" w:hAnsi="Calibri" w:cs="Calibri"/>
        </w:rPr>
      </w:pPr>
      <w:r>
        <w:rPr>
          <w:rFonts w:ascii="Calibri" w:hAnsi="Calibri" w:cs="Calibri"/>
        </w:rPr>
        <w:t>The first edition of the YOKOHAMA “Running on Track” event took place at WTCC Salzburgring last weekend.</w:t>
      </w:r>
    </w:p>
    <w:p w:rsidR="00EF1FD5" w:rsidRDefault="00EF1FD5" w:rsidP="00EF1FD5">
      <w:pPr>
        <w:rPr>
          <w:rFonts w:ascii="Calibri" w:hAnsi="Calibri" w:cs="Calibri"/>
        </w:rPr>
      </w:pPr>
    </w:p>
    <w:p w:rsidR="00EF1FD5" w:rsidRDefault="00274C82" w:rsidP="00EF1FD5">
      <w:pPr>
        <w:rPr>
          <w:rFonts w:ascii="Calibri" w:hAnsi="Calibri" w:cs="Calibri"/>
        </w:rPr>
      </w:pPr>
      <w:r>
        <w:rPr>
          <w:rFonts w:ascii="Calibri" w:hAnsi="Calibri" w:cs="Calibri"/>
        </w:rPr>
        <w:t xml:space="preserve">Over 40 people including </w:t>
      </w:r>
      <w:r w:rsidR="00EF1FD5">
        <w:rPr>
          <w:rFonts w:ascii="Calibri" w:hAnsi="Calibri" w:cs="Calibri"/>
        </w:rPr>
        <w:t xml:space="preserve">WTCC Drivers Tom </w:t>
      </w:r>
      <w:r w:rsidR="005E26C8">
        <w:rPr>
          <w:rFonts w:ascii="Calibri" w:hAnsi="Calibri" w:cs="Calibri"/>
        </w:rPr>
        <w:t>Chilton, James Nash, Stefano D’A</w:t>
      </w:r>
      <w:r w:rsidR="00EF1FD5">
        <w:rPr>
          <w:rFonts w:ascii="Calibri" w:hAnsi="Calibri" w:cs="Calibri"/>
        </w:rPr>
        <w:t xml:space="preserve">ste, Pasquale di Sabatino among others, together with engineers, sponsors, mechanics, journalists and many others involved in the organization of the World Touring Car Championship took part in the one lap (4.2km) around the Salzburgring.  Other WTCC drivers </w:t>
      </w:r>
      <w:r w:rsidR="00675966">
        <w:rPr>
          <w:rFonts w:ascii="Calibri" w:hAnsi="Calibri" w:cs="Calibri"/>
        </w:rPr>
        <w:t xml:space="preserve">and members of the organisation </w:t>
      </w:r>
      <w:r w:rsidR="00EF1FD5">
        <w:rPr>
          <w:rFonts w:ascii="Calibri" w:hAnsi="Calibri" w:cs="Calibri"/>
        </w:rPr>
        <w:t>also cheered their colleagues from the comfort of bicycles and golf carts.</w:t>
      </w:r>
    </w:p>
    <w:p w:rsidR="00EF1FD5" w:rsidRDefault="00EF1FD5" w:rsidP="00EF1FD5">
      <w:pPr>
        <w:rPr>
          <w:rFonts w:ascii="Calibri" w:hAnsi="Calibri" w:cs="Calibri"/>
        </w:rPr>
      </w:pPr>
    </w:p>
    <w:p w:rsidR="00EF1FD5" w:rsidRDefault="00EF1FD5" w:rsidP="00EF1FD5">
      <w:pPr>
        <w:rPr>
          <w:rFonts w:ascii="Calibri" w:hAnsi="Calibri" w:cs="Calibri"/>
        </w:rPr>
      </w:pPr>
      <w:r>
        <w:rPr>
          <w:rFonts w:ascii="Calibri" w:hAnsi="Calibri" w:cs="Calibri"/>
        </w:rPr>
        <w:t>The event planned to</w:t>
      </w:r>
      <w:r w:rsidR="00B41992">
        <w:rPr>
          <w:rFonts w:ascii="Calibri" w:hAnsi="Calibri" w:cs="Calibri"/>
        </w:rPr>
        <w:t xml:space="preserve"> be</w:t>
      </w:r>
      <w:r>
        <w:rPr>
          <w:rFonts w:ascii="Calibri" w:hAnsi="Calibri" w:cs="Calibri"/>
        </w:rPr>
        <w:t xml:space="preserve"> </w:t>
      </w:r>
      <w:r w:rsidR="00675966">
        <w:rPr>
          <w:rFonts w:ascii="Calibri" w:hAnsi="Calibri" w:cs="Calibri"/>
        </w:rPr>
        <w:t>continue</w:t>
      </w:r>
      <w:r w:rsidR="00B41992">
        <w:rPr>
          <w:rFonts w:ascii="Calibri" w:hAnsi="Calibri" w:cs="Calibri"/>
        </w:rPr>
        <w:t>d</w:t>
      </w:r>
      <w:r>
        <w:rPr>
          <w:rFonts w:ascii="Calibri" w:hAnsi="Calibri" w:cs="Calibri"/>
        </w:rPr>
        <w:t xml:space="preserve"> at other tracks around the World Touring Car Championship hopes to offer the WTCC Family a</w:t>
      </w:r>
      <w:r w:rsidR="00B41992">
        <w:rPr>
          <w:rFonts w:ascii="Calibri" w:hAnsi="Calibri" w:cs="Calibri"/>
        </w:rPr>
        <w:t xml:space="preserve">nd everybody connected with it </w:t>
      </w:r>
      <w:r>
        <w:rPr>
          <w:rFonts w:ascii="Calibri" w:hAnsi="Calibri" w:cs="Calibri"/>
        </w:rPr>
        <w:t>a fun, ecological, competitive event that brings people together in Friendship and Sportsmanship.</w:t>
      </w:r>
    </w:p>
    <w:p w:rsidR="00EF1FD5" w:rsidRDefault="00EF1FD5" w:rsidP="00EF1FD5">
      <w:pPr>
        <w:rPr>
          <w:rFonts w:ascii="Calibri" w:hAnsi="Calibri" w:cs="Calibri"/>
        </w:rPr>
      </w:pPr>
    </w:p>
    <w:p w:rsidR="00EF1FD5" w:rsidRDefault="00EF1FD5" w:rsidP="00EF1FD5">
      <w:pPr>
        <w:rPr>
          <w:rFonts w:ascii="Calibri" w:hAnsi="Calibri" w:cs="Calibri"/>
        </w:rPr>
      </w:pPr>
      <w:r>
        <w:rPr>
          <w:rFonts w:ascii="Calibri" w:hAnsi="Calibri" w:cs="Calibri"/>
        </w:rPr>
        <w:t>In Salzburgring, the first 25 to cross the line were presented with certificates by Mr Susumu Watanabe, Chief Engineer for WTCC of the Yokohama Rubber Company.</w:t>
      </w:r>
    </w:p>
    <w:p w:rsidR="00EF1FD5" w:rsidRDefault="00EF1FD5" w:rsidP="00EF1FD5">
      <w:pPr>
        <w:rPr>
          <w:rFonts w:ascii="Calibri" w:hAnsi="Calibri" w:cs="Calibri"/>
        </w:rPr>
      </w:pPr>
    </w:p>
    <w:p w:rsidR="00EF1FD5" w:rsidRDefault="00EF1FD5" w:rsidP="00EF1FD5">
      <w:pPr>
        <w:rPr>
          <w:rFonts w:ascii="Calibri" w:hAnsi="Calibri" w:cs="Calibri"/>
        </w:rPr>
      </w:pPr>
      <w:r>
        <w:rPr>
          <w:rFonts w:ascii="Calibri" w:hAnsi="Calibri" w:cs="Calibri"/>
        </w:rPr>
        <w:t>The next “Running on track” will be held at WTCC Portimao (Portugal) on Friday 1</w:t>
      </w:r>
      <w:r>
        <w:rPr>
          <w:rFonts w:ascii="Calibri" w:hAnsi="Calibri" w:cs="Calibri"/>
          <w:vertAlign w:val="superscript"/>
        </w:rPr>
        <w:t>st</w:t>
      </w:r>
      <w:r>
        <w:rPr>
          <w:rFonts w:ascii="Calibri" w:hAnsi="Calibri" w:cs="Calibri"/>
        </w:rPr>
        <w:t xml:space="preserve"> June at 19.00hrs.</w:t>
      </w:r>
    </w:p>
    <w:p w:rsidR="00471E30" w:rsidRDefault="00471E30" w:rsidP="00EF1FD5">
      <w:pPr>
        <w:rPr>
          <w:rFonts w:ascii="Calibri" w:hAnsi="Calibri" w:cs="Calibri"/>
        </w:rPr>
      </w:pPr>
    </w:p>
    <w:p w:rsidR="00471E30" w:rsidRDefault="00471E30" w:rsidP="00EF1FD5">
      <w:pPr>
        <w:rPr>
          <w:rFonts w:ascii="Calibri" w:hAnsi="Calibri" w:cs="Calibri"/>
        </w:rPr>
      </w:pPr>
      <w:r>
        <w:rPr>
          <w:rFonts w:ascii="Calibri" w:hAnsi="Calibri" w:cs="Calibri"/>
          <w:noProof/>
          <w:lang w:val="en-US" w:eastAsia="en-US"/>
        </w:rPr>
        <w:drawing>
          <wp:inline distT="0" distB="0" distL="0" distR="0">
            <wp:extent cx="4304581" cy="2415396"/>
            <wp:effectExtent l="0" t="0" r="1270" b="4445"/>
            <wp:docPr id="1" name="Picture 1" descr="C:\Users\d.oliva\Desktop\Yokohama_Running-on-Tr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iva\Desktop\Yokohama_Running-on-Trac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1505" cy="2430504"/>
                    </a:xfrm>
                    <a:prstGeom prst="rect">
                      <a:avLst/>
                    </a:prstGeom>
                    <a:noFill/>
                    <a:ln>
                      <a:noFill/>
                    </a:ln>
                  </pic:spPr>
                </pic:pic>
              </a:graphicData>
            </a:graphic>
          </wp:inline>
        </w:drawing>
      </w:r>
    </w:p>
    <w:p w:rsidR="00471E30" w:rsidRDefault="00471E30" w:rsidP="00EF1FD5">
      <w:pPr>
        <w:rPr>
          <w:rFonts w:ascii="Calibri" w:hAnsi="Calibri" w:cs="Calibri"/>
        </w:rPr>
      </w:pPr>
    </w:p>
    <w:p w:rsidR="002F6001" w:rsidRPr="002F6001" w:rsidRDefault="002F6001" w:rsidP="002F6001">
      <w:pPr>
        <w:pStyle w:val="NoSpacing"/>
        <w:rPr>
          <w:rFonts w:ascii="Arial" w:hAnsi="Arial" w:cs="Arial"/>
          <w:b/>
          <w:bCs/>
          <w:sz w:val="20"/>
          <w:szCs w:val="20"/>
        </w:rPr>
      </w:pPr>
      <w:r w:rsidRPr="002F6001">
        <w:rPr>
          <w:rFonts w:ascii="Arial" w:hAnsi="Arial" w:cs="Arial"/>
          <w:b/>
          <w:bCs/>
          <w:sz w:val="20"/>
          <w:szCs w:val="20"/>
        </w:rPr>
        <w:t>Notes to Editors</w:t>
      </w:r>
    </w:p>
    <w:p w:rsidR="003868A1" w:rsidRDefault="002F6001" w:rsidP="002F6001">
      <w:pPr>
        <w:pStyle w:val="NoSpacing"/>
        <w:rPr>
          <w:rFonts w:ascii="MS Gothic" w:eastAsia="MS Gothic" w:hAnsi="MS Gothic" w:cs="MS Gothic"/>
          <w:sz w:val="20"/>
          <w:szCs w:val="20"/>
        </w:rPr>
      </w:pPr>
      <w:r w:rsidRPr="002F6001">
        <w:rPr>
          <w:rFonts w:ascii="Arial" w:hAnsi="Arial" w:cs="Arial"/>
          <w:b/>
          <w:bCs/>
          <w:sz w:val="20"/>
          <w:szCs w:val="20"/>
        </w:rPr>
        <w:t xml:space="preserve">YOKOHAMA is one of the leading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manufacturers in the world and is Official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supplier for;</w:t>
      </w:r>
      <w:r w:rsidRPr="002F6001">
        <w:rPr>
          <w:rFonts w:ascii="Arial" w:hAnsi="Arial" w:cs="Arial"/>
          <w:sz w:val="20"/>
          <w:szCs w:val="20"/>
        </w:rPr>
        <w:br/>
        <w:t>FIA World Touring Car Championship (WTCC) – since 2006</w:t>
      </w:r>
      <w:r w:rsidRPr="002F6001">
        <w:rPr>
          <w:rFonts w:ascii="Arial" w:hAnsi="Arial" w:cs="Arial"/>
          <w:sz w:val="20"/>
          <w:szCs w:val="20"/>
        </w:rPr>
        <w:br/>
        <w:t>European Touring Car Cup (ETCC) – since 2005</w:t>
      </w:r>
      <w:r w:rsidRPr="002F6001">
        <w:rPr>
          <w:rFonts w:ascii="Arial" w:hAnsi="Arial" w:cs="Arial"/>
          <w:sz w:val="20"/>
          <w:szCs w:val="20"/>
        </w:rPr>
        <w:br/>
        <w:t>Intercontinental Rally Challenge  (IRC) – since 2007</w:t>
      </w:r>
      <w:r w:rsidRPr="002F6001">
        <w:rPr>
          <w:rFonts w:ascii="Arial" w:hAnsi="Arial" w:cs="Arial"/>
          <w:sz w:val="20"/>
          <w:szCs w:val="20"/>
        </w:rPr>
        <w:br/>
        <w:t>Scandinavian Touring Car Championship (STCC) – since 2010</w:t>
      </w:r>
      <w:r w:rsidRPr="002F6001">
        <w:rPr>
          <w:rFonts w:ascii="Arial" w:hAnsi="Arial" w:cs="Arial"/>
          <w:sz w:val="20"/>
          <w:szCs w:val="20"/>
        </w:rPr>
        <w:br/>
        <w:t>Russian Touring Car Championship (RTCC) – since 2006</w:t>
      </w:r>
      <w:r w:rsidRPr="002F6001">
        <w:rPr>
          <w:rFonts w:ascii="Arial" w:hAnsi="Arial" w:cs="Arial"/>
          <w:sz w:val="20"/>
          <w:szCs w:val="20"/>
        </w:rPr>
        <w:br/>
        <w:t>Chinese Touring Car Championship (CTCC) – since 2010</w:t>
      </w:r>
      <w:r w:rsidRPr="002F6001">
        <w:rPr>
          <w:rFonts w:ascii="Arial" w:hAnsi="Arial" w:cs="Arial"/>
          <w:sz w:val="20"/>
          <w:szCs w:val="20"/>
        </w:rPr>
        <w:br/>
        <w:t>Irish Touring Car Championship (ITCC) – new for 2012</w:t>
      </w:r>
      <w:r w:rsidRPr="002F6001">
        <w:rPr>
          <w:rFonts w:ascii="Arial" w:hAnsi="Arial" w:cs="Arial"/>
          <w:sz w:val="20"/>
          <w:szCs w:val="20"/>
        </w:rPr>
        <w:br/>
        <w:t xml:space="preserve">International Formula 3 Grand Prix Macau – since 1983 </w:t>
      </w:r>
      <w:r w:rsidRPr="002F6001">
        <w:rPr>
          <w:rFonts w:ascii="Arial" w:hAnsi="Arial" w:cs="Arial"/>
          <w:sz w:val="20"/>
          <w:szCs w:val="20"/>
        </w:rPr>
        <w:br/>
        <w:t>ATS German Formula 3 – until 2005 and since 2007</w:t>
      </w:r>
      <w:r w:rsidRPr="002F6001">
        <w:rPr>
          <w:rFonts w:ascii="MS Gothic" w:eastAsia="MS Gothic" w:hAnsi="MS Gothic" w:cs="MS Gothic" w:hint="eastAsia"/>
          <w:sz w:val="20"/>
          <w:szCs w:val="20"/>
        </w:rPr>
        <w:t> </w:t>
      </w:r>
    </w:p>
    <w:p w:rsidR="002F6001" w:rsidRPr="002F6001" w:rsidRDefault="002F6001" w:rsidP="002F6001">
      <w:pPr>
        <w:pStyle w:val="NoSpacing"/>
        <w:rPr>
          <w:rFonts w:ascii="Arial" w:hAnsi="Arial" w:cs="Arial"/>
          <w:sz w:val="20"/>
          <w:szCs w:val="20"/>
        </w:rPr>
      </w:pPr>
      <w:r w:rsidRPr="002F6001">
        <w:rPr>
          <w:rFonts w:ascii="Arial" w:hAnsi="Arial" w:cs="Arial"/>
          <w:sz w:val="20"/>
          <w:szCs w:val="20"/>
        </w:rPr>
        <w:t>FIA F2 Championship – new for 2012</w:t>
      </w:r>
      <w:r w:rsidRPr="002F6001">
        <w:rPr>
          <w:rFonts w:ascii="Arial" w:hAnsi="Arial" w:cs="Arial"/>
          <w:sz w:val="20"/>
          <w:szCs w:val="20"/>
        </w:rPr>
        <w:br/>
        <w:t>Japanese Formula 3 – since 2011</w:t>
      </w:r>
    </w:p>
    <w:p w:rsidR="002F6001" w:rsidRDefault="002F6001" w:rsidP="002F6001">
      <w:pPr>
        <w:pStyle w:val="NoSpacing"/>
        <w:rPr>
          <w:rFonts w:ascii="Arial" w:hAnsi="Arial" w:cs="Arial"/>
          <w:color w:val="1F497D"/>
          <w:sz w:val="16"/>
          <w:szCs w:val="16"/>
        </w:rPr>
      </w:pPr>
      <w:r w:rsidRPr="002F6001">
        <w:rPr>
          <w:rFonts w:ascii="Arial" w:hAnsi="Arial" w:cs="Arial"/>
          <w:sz w:val="20"/>
          <w:szCs w:val="20"/>
        </w:rPr>
        <w:t>ADAC GT Masters new for 2012</w:t>
      </w:r>
    </w:p>
    <w:sectPr w:rsidR="002F6001"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18F" w:rsidRDefault="00AD718F" w:rsidP="00B25742">
      <w:r>
        <w:separator/>
      </w:r>
    </w:p>
  </w:endnote>
  <w:endnote w:type="continuationSeparator" w:id="0">
    <w:p w:rsidR="00AD718F" w:rsidRDefault="00AD718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3868A1">
                            <w:rPr>
                              <w:rFonts w:ascii="Arial" w:hAnsi="Arial" w:cs="Arial"/>
                              <w:noProof/>
                              <w:sz w:val="16"/>
                              <w:szCs w:val="16"/>
                            </w:rPr>
                            <w:t>1</w:t>
                          </w:r>
                          <w:r w:rsidR="00B174AB"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3868A1">
                      <w:rPr>
                        <w:rFonts w:ascii="Arial" w:hAnsi="Arial" w:cs="Arial"/>
                        <w:noProof/>
                        <w:sz w:val="16"/>
                        <w:szCs w:val="16"/>
                      </w:rPr>
                      <w:t>1</w:t>
                    </w:r>
                    <w:r w:rsidR="00B174AB"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18F" w:rsidRDefault="00AD718F" w:rsidP="00B25742">
      <w:r>
        <w:separator/>
      </w:r>
    </w:p>
  </w:footnote>
  <w:footnote w:type="continuationSeparator" w:id="0">
    <w:p w:rsidR="00AD718F" w:rsidRDefault="00AD718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4C82"/>
    <w:rsid w:val="00275A4B"/>
    <w:rsid w:val="002B4A48"/>
    <w:rsid w:val="002B5189"/>
    <w:rsid w:val="002C0978"/>
    <w:rsid w:val="002C0A7F"/>
    <w:rsid w:val="002D25BD"/>
    <w:rsid w:val="002E02D5"/>
    <w:rsid w:val="002F3E51"/>
    <w:rsid w:val="002F600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868A1"/>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1E30"/>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6C8"/>
    <w:rsid w:val="005E2DD4"/>
    <w:rsid w:val="005E4B8F"/>
    <w:rsid w:val="005F1E73"/>
    <w:rsid w:val="005F58F9"/>
    <w:rsid w:val="005F66AC"/>
    <w:rsid w:val="006008EC"/>
    <w:rsid w:val="006014A2"/>
    <w:rsid w:val="006156B5"/>
    <w:rsid w:val="00617FE7"/>
    <w:rsid w:val="00621BFD"/>
    <w:rsid w:val="0063001A"/>
    <w:rsid w:val="006323CF"/>
    <w:rsid w:val="00646328"/>
    <w:rsid w:val="00647FF1"/>
    <w:rsid w:val="00656B27"/>
    <w:rsid w:val="006635D5"/>
    <w:rsid w:val="0067108A"/>
    <w:rsid w:val="00675966"/>
    <w:rsid w:val="00683969"/>
    <w:rsid w:val="00690553"/>
    <w:rsid w:val="00694568"/>
    <w:rsid w:val="006E4823"/>
    <w:rsid w:val="006E73A5"/>
    <w:rsid w:val="006F15C3"/>
    <w:rsid w:val="006F3B42"/>
    <w:rsid w:val="006F60B2"/>
    <w:rsid w:val="007050FA"/>
    <w:rsid w:val="00711850"/>
    <w:rsid w:val="00713004"/>
    <w:rsid w:val="00726A9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D718F"/>
    <w:rsid w:val="00AE089E"/>
    <w:rsid w:val="00AE1937"/>
    <w:rsid w:val="00AE72AE"/>
    <w:rsid w:val="00AF2E2D"/>
    <w:rsid w:val="00AF544C"/>
    <w:rsid w:val="00AF6A51"/>
    <w:rsid w:val="00B1623F"/>
    <w:rsid w:val="00B174AB"/>
    <w:rsid w:val="00B20DED"/>
    <w:rsid w:val="00B25742"/>
    <w:rsid w:val="00B325CA"/>
    <w:rsid w:val="00B3624C"/>
    <w:rsid w:val="00B41992"/>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5238B"/>
    <w:rsid w:val="00E67B6E"/>
    <w:rsid w:val="00E90052"/>
    <w:rsid w:val="00E93A9D"/>
    <w:rsid w:val="00EB5F76"/>
    <w:rsid w:val="00EC20F6"/>
    <w:rsid w:val="00EE33B4"/>
    <w:rsid w:val="00EE3A56"/>
    <w:rsid w:val="00EE3CAE"/>
    <w:rsid w:val="00EF13FD"/>
    <w:rsid w:val="00EF1FD5"/>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8702804">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1535</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5</cp:revision>
  <cp:lastPrinted>2012-03-02T16:27:00Z</cp:lastPrinted>
  <dcterms:created xsi:type="dcterms:W3CDTF">2012-05-25T14:58:00Z</dcterms:created>
  <dcterms:modified xsi:type="dcterms:W3CDTF">2012-05-25T15:09:00Z</dcterms:modified>
</cp:coreProperties>
</file>